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2" w14:textId="7E0E9453" w:rsidR="00F53155" w:rsidRDefault="00000000" w:rsidP="009F005F">
      <w:pPr>
        <w:spacing w:after="120" w:line="276" w:lineRule="auto"/>
        <w:jc w:val="both"/>
        <w:rPr>
          <w:rFonts w:ascii="Times New Roman" w:eastAsia="Arial" w:hAnsi="Times New Roman" w:cs="Times New Roman"/>
        </w:rPr>
      </w:pPr>
      <w:r w:rsidRPr="00D67DD0">
        <w:rPr>
          <w:rFonts w:ascii="Times New Roman" w:eastAsia="Arial" w:hAnsi="Times New Roman" w:cs="Times New Roman"/>
        </w:rPr>
        <w:t xml:space="preserve">Sukladno Uredbi o sastavljanju i predaji izjave o fiskalnoj odgovornosti i izvještaja o primjeni fiskalnih pravila (Narodne novine broj 95/19) i na temelju članka </w:t>
      </w:r>
      <w:r w:rsidR="00575592">
        <w:rPr>
          <w:rFonts w:ascii="Times New Roman" w:eastAsia="Arial" w:hAnsi="Times New Roman" w:cs="Times New Roman"/>
        </w:rPr>
        <w:t>56</w:t>
      </w:r>
      <w:r w:rsidRPr="00D67DD0">
        <w:rPr>
          <w:rFonts w:ascii="Times New Roman" w:eastAsia="Arial" w:hAnsi="Times New Roman" w:cs="Times New Roman"/>
        </w:rPr>
        <w:t xml:space="preserve">. Statuta Dječjeg vrtića </w:t>
      </w:r>
      <w:r w:rsidR="00D67DD0">
        <w:rPr>
          <w:rFonts w:ascii="Times New Roman" w:eastAsia="Arial" w:hAnsi="Times New Roman" w:cs="Times New Roman"/>
        </w:rPr>
        <w:t>„Čavlić“</w:t>
      </w:r>
      <w:r w:rsidRPr="00D67DD0">
        <w:rPr>
          <w:rFonts w:ascii="Times New Roman" w:eastAsia="Arial" w:hAnsi="Times New Roman" w:cs="Times New Roman"/>
        </w:rPr>
        <w:t xml:space="preserve">, ravnateljica </w:t>
      </w:r>
      <w:proofErr w:type="spellStart"/>
      <w:r w:rsidR="00D67DD0">
        <w:rPr>
          <w:rFonts w:ascii="Times New Roman" w:eastAsia="Arial" w:hAnsi="Times New Roman" w:cs="Times New Roman"/>
        </w:rPr>
        <w:t>Arlin</w:t>
      </w:r>
      <w:proofErr w:type="spellEnd"/>
      <w:r w:rsidR="00D67DD0">
        <w:rPr>
          <w:rFonts w:ascii="Times New Roman" w:eastAsia="Arial" w:hAnsi="Times New Roman" w:cs="Times New Roman"/>
        </w:rPr>
        <w:t xml:space="preserve"> Haramija Popović</w:t>
      </w:r>
      <w:r w:rsidRPr="00D67DD0">
        <w:rPr>
          <w:rFonts w:ascii="Times New Roman" w:eastAsia="Arial" w:hAnsi="Times New Roman" w:cs="Times New Roman"/>
        </w:rPr>
        <w:t xml:space="preserve"> je donijela</w:t>
      </w:r>
    </w:p>
    <w:p w14:paraId="218A0CAE" w14:textId="77777777" w:rsidR="009F005F" w:rsidRPr="00D67DD0" w:rsidRDefault="009F005F" w:rsidP="009F005F">
      <w:pPr>
        <w:spacing w:after="120" w:line="276" w:lineRule="auto"/>
        <w:jc w:val="both"/>
        <w:rPr>
          <w:rFonts w:ascii="Times New Roman" w:eastAsia="Arial" w:hAnsi="Times New Roman" w:cs="Times New Roman"/>
        </w:rPr>
      </w:pPr>
    </w:p>
    <w:p w14:paraId="00000003" w14:textId="77777777" w:rsidR="00F53155" w:rsidRPr="00D67DD0" w:rsidRDefault="00000000" w:rsidP="009F005F">
      <w:pPr>
        <w:spacing w:after="120" w:line="276" w:lineRule="auto"/>
        <w:jc w:val="center"/>
        <w:rPr>
          <w:rFonts w:ascii="Times New Roman" w:eastAsia="Arial" w:hAnsi="Times New Roman" w:cs="Times New Roman"/>
          <w:b/>
          <w:bCs/>
        </w:rPr>
      </w:pPr>
      <w:r w:rsidRPr="00D67DD0">
        <w:rPr>
          <w:rFonts w:ascii="Times New Roman" w:eastAsia="Arial" w:hAnsi="Times New Roman" w:cs="Times New Roman"/>
          <w:b/>
          <w:bCs/>
        </w:rPr>
        <w:t>ODLUKU O PROCEDURI</w:t>
      </w:r>
    </w:p>
    <w:p w14:paraId="00000005" w14:textId="51ADF116" w:rsidR="00F53155" w:rsidRDefault="00000000" w:rsidP="009F005F">
      <w:pPr>
        <w:spacing w:after="120" w:line="276" w:lineRule="auto"/>
        <w:jc w:val="center"/>
        <w:rPr>
          <w:rFonts w:ascii="Times New Roman" w:eastAsia="Arial" w:hAnsi="Times New Roman" w:cs="Times New Roman"/>
          <w:b/>
          <w:bCs/>
        </w:rPr>
      </w:pPr>
      <w:r w:rsidRPr="00D67DD0">
        <w:rPr>
          <w:rFonts w:ascii="Times New Roman" w:eastAsia="Arial" w:hAnsi="Times New Roman" w:cs="Times New Roman"/>
          <w:b/>
          <w:bCs/>
        </w:rPr>
        <w:t>NAPLATE POTRAŽIVANJA</w:t>
      </w:r>
    </w:p>
    <w:p w14:paraId="7041F031" w14:textId="77777777" w:rsidR="009F005F" w:rsidRPr="00D67DD0" w:rsidRDefault="009F005F" w:rsidP="009F005F">
      <w:pPr>
        <w:spacing w:after="120" w:line="276" w:lineRule="auto"/>
        <w:jc w:val="center"/>
        <w:rPr>
          <w:rFonts w:ascii="Times New Roman" w:eastAsia="Arial" w:hAnsi="Times New Roman" w:cs="Times New Roman"/>
        </w:rPr>
      </w:pPr>
    </w:p>
    <w:p w14:paraId="00000006" w14:textId="77777777" w:rsidR="00F53155" w:rsidRPr="00D67DD0" w:rsidRDefault="00000000" w:rsidP="009F005F">
      <w:pPr>
        <w:spacing w:after="120" w:line="276" w:lineRule="auto"/>
        <w:jc w:val="center"/>
        <w:rPr>
          <w:rFonts w:ascii="Times New Roman" w:eastAsia="Arial" w:hAnsi="Times New Roman" w:cs="Times New Roman"/>
          <w:b/>
          <w:bCs/>
        </w:rPr>
      </w:pPr>
      <w:r w:rsidRPr="00D67DD0">
        <w:rPr>
          <w:rFonts w:ascii="Times New Roman" w:eastAsia="Arial" w:hAnsi="Times New Roman" w:cs="Times New Roman"/>
          <w:b/>
          <w:bCs/>
        </w:rPr>
        <w:t>Članak 1.</w:t>
      </w:r>
    </w:p>
    <w:p w14:paraId="00000007" w14:textId="0BD00F58" w:rsidR="00F53155" w:rsidRPr="00D67DD0" w:rsidRDefault="00000000" w:rsidP="009F005F">
      <w:pPr>
        <w:spacing w:after="120" w:line="276" w:lineRule="auto"/>
        <w:jc w:val="both"/>
        <w:rPr>
          <w:rFonts w:ascii="Times New Roman" w:eastAsia="Arial" w:hAnsi="Times New Roman" w:cs="Times New Roman"/>
        </w:rPr>
      </w:pPr>
      <w:r w:rsidRPr="00D67DD0">
        <w:rPr>
          <w:rFonts w:ascii="Times New Roman" w:eastAsia="Arial" w:hAnsi="Times New Roman" w:cs="Times New Roman"/>
        </w:rPr>
        <w:t xml:space="preserve">Ova Odluka ima za cilj osigurati učinkovit sustav nadzora naplate prihoda Dječjeg vrtića </w:t>
      </w:r>
      <w:r w:rsidR="00D67DD0">
        <w:rPr>
          <w:rFonts w:ascii="Times New Roman" w:eastAsia="Arial" w:hAnsi="Times New Roman" w:cs="Times New Roman"/>
        </w:rPr>
        <w:t>„Čavlić“</w:t>
      </w:r>
      <w:r w:rsidRPr="00D67DD0">
        <w:rPr>
          <w:rFonts w:ascii="Times New Roman" w:eastAsia="Arial" w:hAnsi="Times New Roman" w:cs="Times New Roman"/>
        </w:rPr>
        <w:t xml:space="preserve"> (dalje u tekstu: Vrtić), a u cilju pravovremene naplate potraživanja za pružene usluge boravka djece u Vrtiću.</w:t>
      </w:r>
    </w:p>
    <w:p w14:paraId="00000008" w14:textId="77777777" w:rsidR="00F53155" w:rsidRPr="00D67DD0" w:rsidRDefault="00000000" w:rsidP="009F005F">
      <w:pPr>
        <w:spacing w:after="120" w:line="276" w:lineRule="auto"/>
        <w:jc w:val="center"/>
        <w:rPr>
          <w:rFonts w:ascii="Times New Roman" w:eastAsia="Arial" w:hAnsi="Times New Roman" w:cs="Times New Roman"/>
          <w:b/>
          <w:bCs/>
        </w:rPr>
      </w:pPr>
      <w:r w:rsidRPr="00D67DD0">
        <w:rPr>
          <w:rFonts w:ascii="Times New Roman" w:eastAsia="Arial" w:hAnsi="Times New Roman" w:cs="Times New Roman"/>
          <w:b/>
          <w:bCs/>
        </w:rPr>
        <w:t>Članak 2.</w:t>
      </w:r>
    </w:p>
    <w:p w14:paraId="00000009" w14:textId="77777777" w:rsidR="00F53155" w:rsidRPr="00D67DD0" w:rsidRDefault="00000000" w:rsidP="009F005F">
      <w:pPr>
        <w:spacing w:after="120" w:line="276" w:lineRule="auto"/>
        <w:jc w:val="both"/>
        <w:rPr>
          <w:rFonts w:ascii="Times New Roman" w:eastAsia="Arial" w:hAnsi="Times New Roman" w:cs="Times New Roman"/>
        </w:rPr>
      </w:pPr>
      <w:r w:rsidRPr="00D67DD0">
        <w:rPr>
          <w:rFonts w:ascii="Times New Roman" w:eastAsia="Arial" w:hAnsi="Times New Roman" w:cs="Times New Roman"/>
        </w:rPr>
        <w:t>Potraživanje zastarijeva za pet godina, računajući od dana dospjelosti, ako zakonom nije određen drugi rok zastare.</w:t>
      </w:r>
    </w:p>
    <w:p w14:paraId="0000000A" w14:textId="77777777" w:rsidR="00F53155" w:rsidRPr="00D67DD0" w:rsidRDefault="00000000" w:rsidP="009F005F">
      <w:pPr>
        <w:spacing w:after="120" w:line="276" w:lineRule="auto"/>
        <w:jc w:val="center"/>
        <w:rPr>
          <w:rFonts w:ascii="Times New Roman" w:eastAsia="Arial" w:hAnsi="Times New Roman" w:cs="Times New Roman"/>
          <w:b/>
          <w:bCs/>
        </w:rPr>
      </w:pPr>
      <w:r w:rsidRPr="00D67DD0">
        <w:rPr>
          <w:rFonts w:ascii="Times New Roman" w:eastAsia="Arial" w:hAnsi="Times New Roman" w:cs="Times New Roman"/>
          <w:b/>
          <w:bCs/>
        </w:rPr>
        <w:t>Članak 3.</w:t>
      </w:r>
    </w:p>
    <w:p w14:paraId="0000000B" w14:textId="77777777" w:rsidR="00F53155" w:rsidRPr="00D67DD0" w:rsidRDefault="00000000" w:rsidP="009F005F">
      <w:pPr>
        <w:spacing w:after="120" w:line="276" w:lineRule="auto"/>
        <w:rPr>
          <w:rFonts w:ascii="Times New Roman" w:eastAsia="Arial" w:hAnsi="Times New Roman" w:cs="Times New Roman"/>
        </w:rPr>
      </w:pPr>
      <w:r w:rsidRPr="00D67DD0">
        <w:rPr>
          <w:rFonts w:ascii="Times New Roman" w:eastAsia="Arial" w:hAnsi="Times New Roman" w:cs="Times New Roman"/>
        </w:rPr>
        <w:t>Naplata dospjelih potraživanja za pružene usluge Vrtića obuhvaća slijedeće mjere:</w:t>
      </w:r>
    </w:p>
    <w:p w14:paraId="0000000C" w14:textId="77777777" w:rsidR="00F53155" w:rsidRPr="00D67DD0" w:rsidRDefault="00000000" w:rsidP="009F005F">
      <w:pPr>
        <w:spacing w:after="120" w:line="276" w:lineRule="auto"/>
        <w:rPr>
          <w:rFonts w:ascii="Times New Roman" w:eastAsia="Arial" w:hAnsi="Times New Roman" w:cs="Times New Roman"/>
        </w:rPr>
      </w:pPr>
      <w:r w:rsidRPr="00D67DD0">
        <w:rPr>
          <w:rFonts w:ascii="Times New Roman" w:eastAsia="Arial" w:hAnsi="Times New Roman" w:cs="Times New Roman"/>
        </w:rPr>
        <w:t>- usmeni kontakt</w:t>
      </w:r>
    </w:p>
    <w:p w14:paraId="0000000D" w14:textId="77777777" w:rsidR="00F53155" w:rsidRPr="00D67DD0" w:rsidRDefault="00000000" w:rsidP="009F005F">
      <w:pPr>
        <w:spacing w:after="120" w:line="276" w:lineRule="auto"/>
        <w:rPr>
          <w:rFonts w:ascii="Times New Roman" w:eastAsia="Arial" w:hAnsi="Times New Roman" w:cs="Times New Roman"/>
        </w:rPr>
      </w:pPr>
      <w:r w:rsidRPr="00D67DD0">
        <w:rPr>
          <w:rFonts w:ascii="Times New Roman" w:eastAsia="Arial" w:hAnsi="Times New Roman" w:cs="Times New Roman"/>
        </w:rPr>
        <w:t>- pisana opomena</w:t>
      </w:r>
    </w:p>
    <w:p w14:paraId="0000000E" w14:textId="77777777" w:rsidR="00F53155" w:rsidRPr="00D67DD0" w:rsidRDefault="00000000" w:rsidP="009F005F">
      <w:pPr>
        <w:spacing w:after="120" w:line="276" w:lineRule="auto"/>
        <w:rPr>
          <w:rFonts w:ascii="Times New Roman" w:eastAsia="Arial" w:hAnsi="Times New Roman" w:cs="Times New Roman"/>
        </w:rPr>
      </w:pPr>
      <w:r w:rsidRPr="00D67DD0">
        <w:rPr>
          <w:rFonts w:ascii="Times New Roman" w:eastAsia="Arial" w:hAnsi="Times New Roman" w:cs="Times New Roman"/>
        </w:rPr>
        <w:t>- ispis djeteta iz vrtića (otkaz ugovora)</w:t>
      </w:r>
    </w:p>
    <w:p w14:paraId="174C59F8" w14:textId="67243065" w:rsidR="009F005F" w:rsidRPr="00D67DD0" w:rsidRDefault="00000000" w:rsidP="009F005F">
      <w:pPr>
        <w:spacing w:after="120" w:line="276" w:lineRule="auto"/>
        <w:rPr>
          <w:rFonts w:ascii="Times New Roman" w:eastAsia="Arial" w:hAnsi="Times New Roman" w:cs="Times New Roman"/>
        </w:rPr>
      </w:pPr>
      <w:r w:rsidRPr="00D67DD0">
        <w:rPr>
          <w:rFonts w:ascii="Times New Roman" w:eastAsia="Arial" w:hAnsi="Times New Roman" w:cs="Times New Roman"/>
        </w:rPr>
        <w:t>- pokretanje ovršnog postupka radi naplate potraživanja.</w:t>
      </w:r>
    </w:p>
    <w:p w14:paraId="00000010" w14:textId="77777777" w:rsidR="00F53155" w:rsidRPr="00D67DD0" w:rsidRDefault="00000000" w:rsidP="009F005F">
      <w:pPr>
        <w:spacing w:after="120" w:line="276" w:lineRule="auto"/>
        <w:jc w:val="center"/>
        <w:rPr>
          <w:rFonts w:ascii="Times New Roman" w:eastAsia="Arial" w:hAnsi="Times New Roman" w:cs="Times New Roman"/>
          <w:b/>
          <w:bCs/>
        </w:rPr>
      </w:pPr>
      <w:r w:rsidRPr="00D67DD0">
        <w:rPr>
          <w:rFonts w:ascii="Times New Roman" w:eastAsia="Arial" w:hAnsi="Times New Roman" w:cs="Times New Roman"/>
          <w:b/>
          <w:bCs/>
        </w:rPr>
        <w:t>Članak 4.</w:t>
      </w:r>
    </w:p>
    <w:p w14:paraId="00000011" w14:textId="77777777" w:rsidR="00F53155" w:rsidRPr="00D67DD0" w:rsidRDefault="00000000" w:rsidP="009F005F">
      <w:pPr>
        <w:spacing w:after="120" w:line="276" w:lineRule="auto"/>
        <w:jc w:val="both"/>
        <w:rPr>
          <w:rFonts w:ascii="Times New Roman" w:eastAsia="Arial" w:hAnsi="Times New Roman" w:cs="Times New Roman"/>
        </w:rPr>
      </w:pPr>
      <w:r w:rsidRPr="00D67DD0">
        <w:rPr>
          <w:rFonts w:ascii="Times New Roman" w:eastAsia="Arial" w:hAnsi="Times New Roman" w:cs="Times New Roman"/>
        </w:rPr>
        <w:t>Obavijest o dugu (opomena) se dostavlja roditelju svaki mjesec kao sastavni dio računa.</w:t>
      </w:r>
    </w:p>
    <w:p w14:paraId="00000012" w14:textId="33C9C5C6" w:rsidR="00F53155" w:rsidRPr="00D67DD0" w:rsidRDefault="00000000" w:rsidP="009F005F">
      <w:pPr>
        <w:spacing w:after="120" w:line="276" w:lineRule="auto"/>
        <w:jc w:val="both"/>
        <w:rPr>
          <w:rFonts w:ascii="Times New Roman" w:eastAsia="Arial" w:hAnsi="Times New Roman" w:cs="Times New Roman"/>
        </w:rPr>
      </w:pPr>
      <w:r w:rsidRPr="00D67DD0">
        <w:rPr>
          <w:rFonts w:ascii="Times New Roman" w:eastAsia="Arial" w:hAnsi="Times New Roman" w:cs="Times New Roman"/>
        </w:rPr>
        <w:t>Roditelju koji ne podmi</w:t>
      </w:r>
      <w:r w:rsidR="00D67DD0">
        <w:rPr>
          <w:rFonts w:ascii="Times New Roman" w:eastAsia="Arial" w:hAnsi="Times New Roman" w:cs="Times New Roman"/>
        </w:rPr>
        <w:t>r</w:t>
      </w:r>
      <w:r w:rsidRPr="00D67DD0">
        <w:rPr>
          <w:rFonts w:ascii="Times New Roman" w:eastAsia="Arial" w:hAnsi="Times New Roman" w:cs="Times New Roman"/>
        </w:rPr>
        <w:t xml:space="preserve">i </w:t>
      </w:r>
      <w:r w:rsidR="00D67DD0">
        <w:rPr>
          <w:rFonts w:ascii="Times New Roman" w:eastAsia="Arial" w:hAnsi="Times New Roman" w:cs="Times New Roman"/>
        </w:rPr>
        <w:t>dva</w:t>
      </w:r>
      <w:r w:rsidRPr="00D67DD0">
        <w:rPr>
          <w:rFonts w:ascii="Times New Roman" w:eastAsia="Arial" w:hAnsi="Times New Roman" w:cs="Times New Roman"/>
        </w:rPr>
        <w:t xml:space="preserve"> ili više računa uputit će se opomena pred ispis djeteta.</w:t>
      </w:r>
    </w:p>
    <w:p w14:paraId="00000013" w14:textId="77777777" w:rsidR="00F53155" w:rsidRPr="00D67DD0" w:rsidRDefault="00000000" w:rsidP="009F005F">
      <w:pPr>
        <w:spacing w:after="120" w:line="276" w:lineRule="auto"/>
        <w:jc w:val="both"/>
        <w:rPr>
          <w:rFonts w:ascii="Times New Roman" w:eastAsia="Arial" w:hAnsi="Times New Roman" w:cs="Times New Roman"/>
        </w:rPr>
      </w:pPr>
      <w:r w:rsidRPr="00D67DD0">
        <w:rPr>
          <w:rFonts w:ascii="Times New Roman" w:eastAsia="Arial" w:hAnsi="Times New Roman" w:cs="Times New Roman"/>
        </w:rPr>
        <w:t>Roditelju djeteta koje više ne pohađa vrtić opomena se dostavlja poštom.</w:t>
      </w:r>
    </w:p>
    <w:p w14:paraId="00000016" w14:textId="4525AEC1" w:rsidR="00F53155" w:rsidRPr="00D67DD0" w:rsidRDefault="00000000" w:rsidP="009F005F">
      <w:pPr>
        <w:spacing w:after="120" w:line="276" w:lineRule="auto"/>
        <w:jc w:val="both"/>
        <w:rPr>
          <w:rFonts w:ascii="Times New Roman" w:eastAsia="Arial" w:hAnsi="Times New Roman" w:cs="Times New Roman"/>
          <w:b/>
          <w:bCs/>
        </w:rPr>
      </w:pPr>
      <w:r w:rsidRPr="00D67DD0">
        <w:rPr>
          <w:rFonts w:ascii="Times New Roman" w:eastAsia="Arial" w:hAnsi="Times New Roman" w:cs="Times New Roman"/>
        </w:rPr>
        <w:t xml:space="preserve">Ako se i nakon poduzetih mjera iz prethodnih stavaka ovog članka ne uspije naplatiti dospjelo dugovanje, pokrenut će se ovršni postupak u roku </w:t>
      </w:r>
      <w:r w:rsidR="00D67DD0">
        <w:rPr>
          <w:rFonts w:ascii="Times New Roman" w:eastAsia="Arial" w:hAnsi="Times New Roman" w:cs="Times New Roman"/>
        </w:rPr>
        <w:t>tri</w:t>
      </w:r>
      <w:r w:rsidRPr="00D67DD0">
        <w:rPr>
          <w:rFonts w:ascii="Times New Roman" w:eastAsia="Arial" w:hAnsi="Times New Roman" w:cs="Times New Roman"/>
        </w:rPr>
        <w:t xml:space="preserve"> mjeseci od dana slanja posljednje opomene.</w:t>
      </w:r>
    </w:p>
    <w:p w14:paraId="00000017" w14:textId="77777777" w:rsidR="00F53155" w:rsidRPr="00D67DD0" w:rsidRDefault="00000000" w:rsidP="009F005F">
      <w:pPr>
        <w:spacing w:after="120" w:line="276" w:lineRule="auto"/>
        <w:jc w:val="center"/>
        <w:rPr>
          <w:rFonts w:ascii="Times New Roman" w:eastAsia="Arial" w:hAnsi="Times New Roman" w:cs="Times New Roman"/>
          <w:b/>
          <w:bCs/>
        </w:rPr>
      </w:pPr>
      <w:r w:rsidRPr="00D67DD0">
        <w:rPr>
          <w:rFonts w:ascii="Times New Roman" w:eastAsia="Arial" w:hAnsi="Times New Roman" w:cs="Times New Roman"/>
          <w:b/>
          <w:bCs/>
        </w:rPr>
        <w:t>Članak 5.</w:t>
      </w:r>
    </w:p>
    <w:p w14:paraId="00000018" w14:textId="77777777" w:rsidR="00F53155" w:rsidRPr="00D67DD0" w:rsidRDefault="00000000" w:rsidP="009F005F">
      <w:pPr>
        <w:spacing w:after="120" w:line="276" w:lineRule="auto"/>
        <w:jc w:val="both"/>
        <w:rPr>
          <w:rFonts w:ascii="Times New Roman" w:eastAsia="Arial" w:hAnsi="Times New Roman" w:cs="Times New Roman"/>
        </w:rPr>
      </w:pPr>
      <w:r w:rsidRPr="00D67DD0">
        <w:rPr>
          <w:rFonts w:ascii="Times New Roman" w:eastAsia="Arial" w:hAnsi="Times New Roman" w:cs="Times New Roman"/>
        </w:rPr>
        <w:t>Ako se utvrdi da su potraživanja nenaplativa primjenom navedenih mjera utvrđenih u prethodnom članku ove Odluke (u slučaju nemogućnosti naplate temeljem pravomoćnih odluka nadležnih tijela, zbog nastupanja zastare sukladno važećim zakonskim propisima, ako potraživanja nemaju valjanu pravnu osnovu, u slučaju kada iznos potraživanja obzirom na troškove naplate nije isplativ ili drugim slučajevima propisanih zakonom) potraživanje se može djelomično ili u cijelosti otpisati sukladno prijedlogu ravnateljice i odluke Upravnog vijeća Vrtića.</w:t>
      </w:r>
    </w:p>
    <w:p w14:paraId="00000019" w14:textId="77777777" w:rsidR="00F53155" w:rsidRPr="00D67DD0" w:rsidRDefault="00000000" w:rsidP="009F005F">
      <w:pPr>
        <w:spacing w:after="120" w:line="276" w:lineRule="auto"/>
        <w:jc w:val="center"/>
        <w:rPr>
          <w:rFonts w:ascii="Times New Roman" w:eastAsia="Arial" w:hAnsi="Times New Roman" w:cs="Times New Roman"/>
          <w:b/>
          <w:bCs/>
        </w:rPr>
      </w:pPr>
      <w:r w:rsidRPr="00D67DD0">
        <w:rPr>
          <w:rFonts w:ascii="Times New Roman" w:eastAsia="Arial" w:hAnsi="Times New Roman" w:cs="Times New Roman"/>
          <w:b/>
          <w:bCs/>
        </w:rPr>
        <w:lastRenderedPageBreak/>
        <w:t>Članak 6.</w:t>
      </w:r>
    </w:p>
    <w:p w14:paraId="0000001A" w14:textId="77777777" w:rsidR="00F53155" w:rsidRDefault="00000000" w:rsidP="009F005F">
      <w:pPr>
        <w:spacing w:after="120" w:line="276" w:lineRule="auto"/>
        <w:jc w:val="both"/>
        <w:rPr>
          <w:rFonts w:ascii="Times New Roman" w:eastAsia="Arial" w:hAnsi="Times New Roman" w:cs="Times New Roman"/>
        </w:rPr>
      </w:pPr>
      <w:r w:rsidRPr="00D67DD0">
        <w:rPr>
          <w:rFonts w:ascii="Times New Roman" w:eastAsia="Arial" w:hAnsi="Times New Roman" w:cs="Times New Roman"/>
        </w:rPr>
        <w:t>Za praćenje naplate i poduzimanje mjera za naplatu prihoda su zaduženi ravnateljica i tajnik.</w:t>
      </w:r>
    </w:p>
    <w:p w14:paraId="46F4439F" w14:textId="77777777" w:rsidR="009F005F" w:rsidRPr="00D67DD0" w:rsidRDefault="009F005F" w:rsidP="009F005F">
      <w:pPr>
        <w:spacing w:after="120" w:line="276" w:lineRule="auto"/>
        <w:jc w:val="both"/>
        <w:rPr>
          <w:rFonts w:ascii="Times New Roman" w:eastAsia="Arial" w:hAnsi="Times New Roman" w:cs="Times New Roman"/>
        </w:rPr>
      </w:pPr>
    </w:p>
    <w:p w14:paraId="0000001B" w14:textId="77777777" w:rsidR="00F53155" w:rsidRPr="00D67DD0" w:rsidRDefault="00000000" w:rsidP="009F005F">
      <w:pPr>
        <w:spacing w:after="120" w:line="276" w:lineRule="auto"/>
        <w:jc w:val="center"/>
        <w:rPr>
          <w:rFonts w:ascii="Times New Roman" w:eastAsia="Arial" w:hAnsi="Times New Roman" w:cs="Times New Roman"/>
          <w:b/>
          <w:bCs/>
        </w:rPr>
      </w:pPr>
      <w:r w:rsidRPr="00D67DD0">
        <w:rPr>
          <w:rFonts w:ascii="Times New Roman" w:eastAsia="Arial" w:hAnsi="Times New Roman" w:cs="Times New Roman"/>
          <w:b/>
          <w:bCs/>
        </w:rPr>
        <w:t>Članak 7.</w:t>
      </w:r>
    </w:p>
    <w:p w14:paraId="6EB83865" w14:textId="2C5869D0" w:rsidR="009F005F" w:rsidRPr="00D67DD0" w:rsidRDefault="00000000" w:rsidP="009F005F">
      <w:pPr>
        <w:spacing w:after="120" w:line="276" w:lineRule="auto"/>
        <w:jc w:val="both"/>
        <w:rPr>
          <w:rFonts w:ascii="Times New Roman" w:eastAsia="Arial" w:hAnsi="Times New Roman" w:cs="Times New Roman"/>
        </w:rPr>
      </w:pPr>
      <w:r w:rsidRPr="00D67DD0">
        <w:rPr>
          <w:rFonts w:ascii="Times New Roman" w:eastAsia="Arial" w:hAnsi="Times New Roman" w:cs="Times New Roman"/>
        </w:rPr>
        <w:t xml:space="preserve">Danom stupanja na snagu ove Odluke prestaje važiti Odluka o proceduri naplate od </w:t>
      </w:r>
      <w:r w:rsidR="00D67DD0">
        <w:rPr>
          <w:rFonts w:ascii="Times New Roman" w:eastAsia="Arial" w:hAnsi="Times New Roman" w:cs="Times New Roman"/>
        </w:rPr>
        <w:t>1</w:t>
      </w:r>
      <w:r w:rsidRPr="00D67DD0">
        <w:rPr>
          <w:rFonts w:ascii="Times New Roman" w:eastAsia="Arial" w:hAnsi="Times New Roman" w:cs="Times New Roman"/>
        </w:rPr>
        <w:t xml:space="preserve">. </w:t>
      </w:r>
      <w:r w:rsidR="00D67DD0">
        <w:rPr>
          <w:rFonts w:ascii="Times New Roman" w:eastAsia="Arial" w:hAnsi="Times New Roman" w:cs="Times New Roman"/>
        </w:rPr>
        <w:t>rujna</w:t>
      </w:r>
      <w:r w:rsidRPr="00D67DD0">
        <w:rPr>
          <w:rFonts w:ascii="Times New Roman" w:eastAsia="Arial" w:hAnsi="Times New Roman" w:cs="Times New Roman"/>
        </w:rPr>
        <w:t xml:space="preserve"> 2016. godine (KLASA: 4</w:t>
      </w:r>
      <w:r w:rsidR="00D67DD0">
        <w:rPr>
          <w:rFonts w:ascii="Times New Roman" w:eastAsia="Arial" w:hAnsi="Times New Roman" w:cs="Times New Roman"/>
        </w:rPr>
        <w:t>02</w:t>
      </w:r>
      <w:r w:rsidRPr="00D67DD0">
        <w:rPr>
          <w:rFonts w:ascii="Times New Roman" w:eastAsia="Arial" w:hAnsi="Times New Roman" w:cs="Times New Roman"/>
        </w:rPr>
        <w:t>-01/16-01/0</w:t>
      </w:r>
      <w:r w:rsidR="00D67DD0">
        <w:rPr>
          <w:rFonts w:ascii="Times New Roman" w:eastAsia="Arial" w:hAnsi="Times New Roman" w:cs="Times New Roman"/>
        </w:rPr>
        <w:t>7</w:t>
      </w:r>
      <w:r w:rsidRPr="00D67DD0">
        <w:rPr>
          <w:rFonts w:ascii="Times New Roman" w:eastAsia="Arial" w:hAnsi="Times New Roman" w:cs="Times New Roman"/>
        </w:rPr>
        <w:t>, URBROJ: 2107/01-</w:t>
      </w:r>
      <w:r w:rsidR="00D67DD0">
        <w:rPr>
          <w:rFonts w:ascii="Times New Roman" w:eastAsia="Arial" w:hAnsi="Times New Roman" w:cs="Times New Roman"/>
        </w:rPr>
        <w:t>54-02</w:t>
      </w:r>
      <w:r w:rsidRPr="00D67DD0">
        <w:rPr>
          <w:rFonts w:ascii="Times New Roman" w:eastAsia="Arial" w:hAnsi="Times New Roman" w:cs="Times New Roman"/>
        </w:rPr>
        <w:t>-16-1).</w:t>
      </w:r>
    </w:p>
    <w:p w14:paraId="0000001D" w14:textId="77777777" w:rsidR="00F53155" w:rsidRPr="00D67DD0" w:rsidRDefault="00000000" w:rsidP="009F005F">
      <w:pPr>
        <w:spacing w:after="120" w:line="276" w:lineRule="auto"/>
        <w:jc w:val="center"/>
        <w:rPr>
          <w:rFonts w:ascii="Times New Roman" w:eastAsia="Arial" w:hAnsi="Times New Roman" w:cs="Times New Roman"/>
          <w:b/>
          <w:bCs/>
        </w:rPr>
      </w:pPr>
      <w:r w:rsidRPr="00D67DD0">
        <w:rPr>
          <w:rFonts w:ascii="Times New Roman" w:eastAsia="Arial" w:hAnsi="Times New Roman" w:cs="Times New Roman"/>
          <w:b/>
          <w:bCs/>
        </w:rPr>
        <w:t>Članak 8.</w:t>
      </w:r>
    </w:p>
    <w:p w14:paraId="0000001E" w14:textId="77777777" w:rsidR="00F53155" w:rsidRPr="00D67DD0" w:rsidRDefault="00000000" w:rsidP="009F005F">
      <w:pPr>
        <w:spacing w:after="120" w:line="276" w:lineRule="auto"/>
        <w:rPr>
          <w:rFonts w:ascii="Times New Roman" w:eastAsia="Arial" w:hAnsi="Times New Roman" w:cs="Times New Roman"/>
        </w:rPr>
      </w:pPr>
      <w:r w:rsidRPr="00D67DD0">
        <w:rPr>
          <w:rFonts w:ascii="Times New Roman" w:eastAsia="Arial" w:hAnsi="Times New Roman" w:cs="Times New Roman"/>
        </w:rPr>
        <w:t>Ova Odluka se objavljuje je na mrežnoj stranici Vrtića, a stupa na snagu danom donošenja.</w:t>
      </w:r>
    </w:p>
    <w:p w14:paraId="0000001F" w14:textId="77777777" w:rsidR="00F53155" w:rsidRPr="00D67DD0" w:rsidRDefault="00F53155" w:rsidP="009F005F">
      <w:pPr>
        <w:spacing w:after="120" w:line="276" w:lineRule="auto"/>
        <w:rPr>
          <w:rFonts w:ascii="Times New Roman" w:eastAsia="Arial" w:hAnsi="Times New Roman" w:cs="Times New Roman"/>
        </w:rPr>
      </w:pPr>
    </w:p>
    <w:p w14:paraId="00000020" w14:textId="77777777" w:rsidR="00F53155" w:rsidRPr="00D67DD0" w:rsidRDefault="00000000" w:rsidP="009F005F">
      <w:pPr>
        <w:spacing w:line="276" w:lineRule="auto"/>
        <w:rPr>
          <w:rFonts w:ascii="Times New Roman" w:eastAsia="Arial" w:hAnsi="Times New Roman" w:cs="Times New Roman"/>
        </w:rPr>
      </w:pPr>
      <w:r w:rsidRPr="00D67DD0">
        <w:rPr>
          <w:rFonts w:ascii="Times New Roman" w:eastAsia="Arial" w:hAnsi="Times New Roman" w:cs="Times New Roman"/>
        </w:rPr>
        <w:t>KLASA: 415-01/24-01/01</w:t>
      </w:r>
    </w:p>
    <w:p w14:paraId="00000021" w14:textId="4755E457" w:rsidR="00F53155" w:rsidRDefault="00000000" w:rsidP="009F005F">
      <w:pPr>
        <w:spacing w:line="276" w:lineRule="auto"/>
        <w:rPr>
          <w:rFonts w:ascii="Times New Roman" w:eastAsia="Arial" w:hAnsi="Times New Roman" w:cs="Times New Roman"/>
        </w:rPr>
      </w:pPr>
      <w:r w:rsidRPr="00D67DD0">
        <w:rPr>
          <w:rFonts w:ascii="Times New Roman" w:eastAsia="Arial" w:hAnsi="Times New Roman" w:cs="Times New Roman"/>
        </w:rPr>
        <w:t>URBROJ: 21</w:t>
      </w:r>
      <w:r w:rsidR="009F005F">
        <w:rPr>
          <w:rFonts w:ascii="Times New Roman" w:eastAsia="Arial" w:hAnsi="Times New Roman" w:cs="Times New Roman"/>
        </w:rPr>
        <w:t>70-17-1/02-26-1</w:t>
      </w:r>
    </w:p>
    <w:p w14:paraId="6D399A42" w14:textId="77777777" w:rsidR="001B69FC" w:rsidRPr="00D67DD0" w:rsidRDefault="001B69FC" w:rsidP="009F005F">
      <w:pPr>
        <w:spacing w:line="276" w:lineRule="auto"/>
        <w:rPr>
          <w:rFonts w:ascii="Times New Roman" w:eastAsia="Arial" w:hAnsi="Times New Roman" w:cs="Times New Roman"/>
        </w:rPr>
      </w:pPr>
    </w:p>
    <w:p w14:paraId="00000022" w14:textId="38EFB2B7" w:rsidR="00F53155" w:rsidRPr="00D67DD0" w:rsidRDefault="001B69FC" w:rsidP="009F005F">
      <w:pPr>
        <w:spacing w:line="276" w:lineRule="auto"/>
        <w:rPr>
          <w:rFonts w:ascii="Times New Roman" w:eastAsia="Arial" w:hAnsi="Times New Roman" w:cs="Times New Roman"/>
        </w:rPr>
      </w:pPr>
      <w:r>
        <w:rPr>
          <w:rFonts w:ascii="Times New Roman" w:eastAsia="Arial" w:hAnsi="Times New Roman" w:cs="Times New Roman"/>
        </w:rPr>
        <w:t>Čavle</w:t>
      </w:r>
      <w:r w:rsidRPr="00D67DD0">
        <w:rPr>
          <w:rFonts w:ascii="Times New Roman" w:eastAsia="Arial" w:hAnsi="Times New Roman" w:cs="Times New Roman"/>
        </w:rPr>
        <w:t xml:space="preserve">, </w:t>
      </w:r>
      <w:r>
        <w:rPr>
          <w:rFonts w:ascii="Times New Roman" w:eastAsia="Arial" w:hAnsi="Times New Roman" w:cs="Times New Roman"/>
        </w:rPr>
        <w:t>10. veljače 2026.godine</w:t>
      </w:r>
      <w:r w:rsidRPr="00D67DD0">
        <w:rPr>
          <w:rFonts w:ascii="Times New Roman" w:eastAsia="Arial" w:hAnsi="Times New Roman" w:cs="Times New Roman"/>
        </w:rPr>
        <w:t>.</w:t>
      </w:r>
    </w:p>
    <w:p w14:paraId="00000023" w14:textId="77777777" w:rsidR="00F53155" w:rsidRDefault="00000000" w:rsidP="009F005F">
      <w:pPr>
        <w:spacing w:after="120" w:line="276" w:lineRule="auto"/>
        <w:rPr>
          <w:rFonts w:ascii="Times New Roman" w:eastAsia="Arial" w:hAnsi="Times New Roman" w:cs="Times New Roman"/>
        </w:rPr>
      </w:pPr>
      <w:r w:rsidRPr="00D67DD0">
        <w:rPr>
          <w:rFonts w:ascii="Times New Roman" w:eastAsia="Arial" w:hAnsi="Times New Roman" w:cs="Times New Roman"/>
        </w:rPr>
        <w:tab/>
      </w:r>
      <w:r w:rsidRPr="00D67DD0">
        <w:rPr>
          <w:rFonts w:ascii="Times New Roman" w:eastAsia="Arial" w:hAnsi="Times New Roman" w:cs="Times New Roman"/>
        </w:rPr>
        <w:tab/>
      </w:r>
      <w:r w:rsidRPr="00D67DD0">
        <w:rPr>
          <w:rFonts w:ascii="Times New Roman" w:eastAsia="Arial" w:hAnsi="Times New Roman" w:cs="Times New Roman"/>
        </w:rPr>
        <w:tab/>
      </w:r>
      <w:r w:rsidRPr="00D67DD0">
        <w:rPr>
          <w:rFonts w:ascii="Times New Roman" w:eastAsia="Arial" w:hAnsi="Times New Roman" w:cs="Times New Roman"/>
        </w:rPr>
        <w:tab/>
      </w:r>
    </w:p>
    <w:p w14:paraId="5B9B872B" w14:textId="77777777" w:rsidR="001B69FC" w:rsidRPr="00D67DD0" w:rsidRDefault="001B69FC" w:rsidP="009F005F">
      <w:pPr>
        <w:spacing w:after="120" w:line="276" w:lineRule="auto"/>
        <w:rPr>
          <w:rFonts w:ascii="Times New Roman" w:eastAsia="Arial" w:hAnsi="Times New Roman" w:cs="Times New Roman"/>
        </w:rPr>
      </w:pPr>
    </w:p>
    <w:p w14:paraId="00000024" w14:textId="77777777" w:rsidR="00F53155" w:rsidRDefault="00000000" w:rsidP="009F005F">
      <w:pPr>
        <w:spacing w:line="276" w:lineRule="auto"/>
        <w:ind w:left="2880" w:firstLine="720"/>
        <w:jc w:val="center"/>
        <w:rPr>
          <w:rFonts w:ascii="Times New Roman" w:eastAsia="Arial" w:hAnsi="Times New Roman" w:cs="Times New Roman"/>
        </w:rPr>
      </w:pPr>
      <w:r w:rsidRPr="00D67DD0">
        <w:rPr>
          <w:rFonts w:ascii="Times New Roman" w:eastAsia="Arial" w:hAnsi="Times New Roman" w:cs="Times New Roman"/>
        </w:rPr>
        <w:t>RAVNATELJICA</w:t>
      </w:r>
    </w:p>
    <w:p w14:paraId="4B912A6C" w14:textId="77777777" w:rsidR="001B69FC" w:rsidRPr="00D67DD0" w:rsidRDefault="001B69FC" w:rsidP="009F005F">
      <w:pPr>
        <w:spacing w:line="276" w:lineRule="auto"/>
        <w:ind w:left="2880" w:firstLine="720"/>
        <w:jc w:val="center"/>
        <w:rPr>
          <w:rFonts w:ascii="Times New Roman" w:eastAsia="Arial" w:hAnsi="Times New Roman" w:cs="Times New Roman"/>
        </w:rPr>
      </w:pPr>
    </w:p>
    <w:p w14:paraId="00000026" w14:textId="0B65C92C" w:rsidR="00F53155" w:rsidRPr="00D67DD0" w:rsidRDefault="001B69FC" w:rsidP="009F005F">
      <w:pPr>
        <w:spacing w:line="276" w:lineRule="auto"/>
        <w:ind w:left="5040"/>
        <w:rPr>
          <w:rFonts w:ascii="Times New Roman" w:eastAsia="Roboto" w:hAnsi="Times New Roman" w:cs="Times New Roman"/>
        </w:rPr>
      </w:pPr>
      <w:r>
        <w:rPr>
          <w:rFonts w:ascii="Times New Roman" w:eastAsia="Arial" w:hAnsi="Times New Roman" w:cs="Times New Roman"/>
        </w:rPr>
        <w:t xml:space="preserve">   </w:t>
      </w:r>
      <w:proofErr w:type="spellStart"/>
      <w:r>
        <w:rPr>
          <w:rFonts w:ascii="Times New Roman" w:eastAsia="Arial" w:hAnsi="Times New Roman" w:cs="Times New Roman"/>
        </w:rPr>
        <w:t>Arlin</w:t>
      </w:r>
      <w:proofErr w:type="spellEnd"/>
      <w:r>
        <w:rPr>
          <w:rFonts w:ascii="Times New Roman" w:eastAsia="Arial" w:hAnsi="Times New Roman" w:cs="Times New Roman"/>
        </w:rPr>
        <w:t xml:space="preserve"> Haramija Popović</w:t>
      </w:r>
    </w:p>
    <w:sectPr w:rsidR="00F53155" w:rsidRPr="00D67DD0">
      <w:pgSz w:w="11906" w:h="16838"/>
      <w:pgMar w:top="1417" w:right="1417" w:bottom="1417" w:left="1417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iberation Serif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BA9F4852-74CA-4C53-9338-305A58B03B2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2" w:fontKey="{744B5EB7-2562-4D55-B8F5-C7E7F12F507C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2E42D644-9391-4208-A929-CF5ACEF16B3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C0CB1F03-4843-42FA-A745-12DAEDA0315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3155"/>
    <w:rsid w:val="001B69FC"/>
    <w:rsid w:val="00575592"/>
    <w:rsid w:val="009F005F"/>
    <w:rsid w:val="00D67DD0"/>
    <w:rsid w:val="00DC0C82"/>
    <w:rsid w:val="00DC3764"/>
    <w:rsid w:val="00F53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26241D"/>
  <w15:docId w15:val="{BDC41F11-649D-45CB-9987-63278FC73E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Liberation Serif" w:hAnsi="Liberation Serif" w:cs="Liberation Serif"/>
        <w:sz w:val="24"/>
        <w:szCs w:val="24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352</Words>
  <Characters>2008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Računovodstvo</dc:creator>
  <cp:lastModifiedBy>Dječji vrtić Čavlić</cp:lastModifiedBy>
  <cp:revision>3</cp:revision>
  <cp:lastPrinted>2026-02-10T14:28:00Z</cp:lastPrinted>
  <dcterms:created xsi:type="dcterms:W3CDTF">2026-02-10T14:21:00Z</dcterms:created>
  <dcterms:modified xsi:type="dcterms:W3CDTF">2026-02-10T14:30:00Z</dcterms:modified>
</cp:coreProperties>
</file>